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6A86" w14:textId="415F1E3C" w:rsidR="00CD7D11" w:rsidRDefault="007F2DE0" w:rsidP="00A92C8F">
      <w:r>
        <w:t>L</w:t>
      </w:r>
      <w:r w:rsidR="00A92C8F">
        <w:t>a situación actual de la economía nacional resultará determinante</w:t>
      </w:r>
      <w:r w:rsidR="00CD7D11">
        <w:t xml:space="preserve"> </w:t>
      </w:r>
      <w:r w:rsidR="00137885">
        <w:t xml:space="preserve">en 2021, </w:t>
      </w:r>
      <w:r w:rsidR="00AC1D16">
        <w:t xml:space="preserve">un </w:t>
      </w:r>
      <w:r w:rsidR="00137885">
        <w:t xml:space="preserve">año </w:t>
      </w:r>
      <w:r w:rsidR="00EA102A">
        <w:t>marcado</w:t>
      </w:r>
      <w:r w:rsidR="006D44D4">
        <w:t xml:space="preserve"> </w:t>
      </w:r>
      <w:r w:rsidR="00137885">
        <w:t>por las elecciones de medio término.</w:t>
      </w:r>
    </w:p>
    <w:p w14:paraId="70F42038" w14:textId="6703C9FC" w:rsidR="00142564" w:rsidRDefault="002D365B" w:rsidP="00222948">
      <w:r>
        <w:t xml:space="preserve">El </w:t>
      </w:r>
      <w:r w:rsidR="00D42063">
        <w:t>corriente año</w:t>
      </w:r>
      <w:r w:rsidR="00D14D14">
        <w:t xml:space="preserve"> finaliza</w:t>
      </w:r>
      <w:r w:rsidR="00211AF6">
        <w:t xml:space="preserve"> con serios desequilibrios </w:t>
      </w:r>
      <w:r w:rsidR="006D44D4">
        <w:t xml:space="preserve">económicos </w:t>
      </w:r>
      <w:r w:rsidR="00A20326">
        <w:t xml:space="preserve">los que </w:t>
      </w:r>
      <w:r w:rsidR="00FF3955">
        <w:t>debe</w:t>
      </w:r>
      <w:r w:rsidR="00A20326">
        <w:t>rá</w:t>
      </w:r>
      <w:r w:rsidR="00FF3955">
        <w:t>n ser atendidos en el corto plazo.</w:t>
      </w:r>
      <w:r w:rsidR="00760A28">
        <w:t xml:space="preserve"> </w:t>
      </w:r>
      <w:r w:rsidR="009263FA">
        <w:t>El esfuerzo de contención que demandó la pandemia</w:t>
      </w:r>
      <w:r w:rsidR="000461B2">
        <w:t xml:space="preserve"> </w:t>
      </w:r>
      <w:r w:rsidR="00BF596A">
        <w:t xml:space="preserve">en un escenario de </w:t>
      </w:r>
      <w:r w:rsidR="008567A4">
        <w:t xml:space="preserve">fuerte caída de actividad económica </w:t>
      </w:r>
      <w:r w:rsidR="006846CA">
        <w:t xml:space="preserve">provocó </w:t>
      </w:r>
      <w:r w:rsidR="008567A4">
        <w:t>un déficit fiscal extraordinario</w:t>
      </w:r>
      <w:r w:rsidR="00760A28">
        <w:t>.</w:t>
      </w:r>
    </w:p>
    <w:p w14:paraId="78A9BBEE" w14:textId="01F953AF" w:rsidR="007F0783" w:rsidRDefault="006846CA" w:rsidP="00222948">
      <w:r>
        <w:t xml:space="preserve">La emisión monetaria fue la única fuente de financiamiento </w:t>
      </w:r>
      <w:r w:rsidR="00930264">
        <w:t>posible dada l</w:t>
      </w:r>
      <w:r w:rsidR="00760A28">
        <w:t xml:space="preserve">as restricciones al financiamiento que enfrenta el país </w:t>
      </w:r>
      <w:r w:rsidR="00F67FBE">
        <w:t xml:space="preserve">y la inexistencia de </w:t>
      </w:r>
      <w:r w:rsidR="00C41B31">
        <w:t>ahorros</w:t>
      </w:r>
      <w:r w:rsidR="00930264">
        <w:t xml:space="preserve"> públicos</w:t>
      </w:r>
      <w:r w:rsidR="00F67FBE">
        <w:t>.</w:t>
      </w:r>
      <w:r w:rsidR="00B35CB5">
        <w:t xml:space="preserve"> </w:t>
      </w:r>
      <w:r w:rsidR="00930264">
        <w:t>Esta</w:t>
      </w:r>
      <w:r w:rsidR="00B35CB5">
        <w:t xml:space="preserve"> no generó inconvenientes hasta que </w:t>
      </w:r>
      <w:r w:rsidR="009A3748">
        <w:t xml:space="preserve">se duplicara </w:t>
      </w:r>
      <w:r w:rsidR="00B35CB5">
        <w:t xml:space="preserve">la cantidad de pesos </w:t>
      </w:r>
      <w:r w:rsidR="004467FA">
        <w:t>existentes a</w:t>
      </w:r>
      <w:r w:rsidR="00BD3ADF">
        <w:t xml:space="preserve"> fines de 2019</w:t>
      </w:r>
      <w:r w:rsidR="004467FA">
        <w:t xml:space="preserve">, a la vez las </w:t>
      </w:r>
      <w:r w:rsidR="00B35CB5">
        <w:t xml:space="preserve">medidas y </w:t>
      </w:r>
      <w:r w:rsidR="004467FA">
        <w:t>el</w:t>
      </w:r>
      <w:r w:rsidR="00B35CB5">
        <w:t xml:space="preserve"> discurso </w:t>
      </w:r>
      <w:r w:rsidR="004467FA">
        <w:t>oficial</w:t>
      </w:r>
      <w:r w:rsidR="00FD0A35">
        <w:t xml:space="preserve"> generó una crisis de confianza en los</w:t>
      </w:r>
      <w:r w:rsidR="006637CF">
        <w:t xml:space="preserve"> tenedor</w:t>
      </w:r>
      <w:r w:rsidR="00FD0A35">
        <w:t>es</w:t>
      </w:r>
      <w:r w:rsidR="006637CF">
        <w:t xml:space="preserve"> de pesos.</w:t>
      </w:r>
    </w:p>
    <w:p w14:paraId="1E7F9F70" w14:textId="3BE9A1AC" w:rsidR="007E3265" w:rsidRDefault="006637CF" w:rsidP="00222948">
      <w:r>
        <w:t xml:space="preserve">La estatización </w:t>
      </w:r>
      <w:proofErr w:type="spellStart"/>
      <w:r>
        <w:t>Vicent</w:t>
      </w:r>
      <w:r w:rsidR="004B7788">
        <w:t>í</w:t>
      </w:r>
      <w:r>
        <w:t>n</w:t>
      </w:r>
      <w:proofErr w:type="spellEnd"/>
      <w:r>
        <w:t>, la</w:t>
      </w:r>
      <w:r w:rsidR="00A61686">
        <w:t>s</w:t>
      </w:r>
      <w:r>
        <w:t xml:space="preserve"> toma</w:t>
      </w:r>
      <w:r w:rsidR="00A61686">
        <w:t>s</w:t>
      </w:r>
      <w:r>
        <w:t xml:space="preserve"> de tierras, </w:t>
      </w:r>
      <w:r w:rsidR="00FD0A35">
        <w:t>nuevos impuestos</w:t>
      </w:r>
      <w:r w:rsidR="000B6C98">
        <w:t xml:space="preserve">, </w:t>
      </w:r>
      <w:r w:rsidR="00EE7D9D">
        <w:t xml:space="preserve">un presupuesto con un déficit difícil de financiar sin que medie un salto inflacionario y </w:t>
      </w:r>
      <w:r w:rsidR="007D69A6">
        <w:t>un</w:t>
      </w:r>
      <w:r w:rsidR="00EE7D9D">
        <w:t xml:space="preserve"> ministro </w:t>
      </w:r>
      <w:r w:rsidR="004B7788">
        <w:t xml:space="preserve">desconociendo la imperiosa necesidad de reducir el gasto, </w:t>
      </w:r>
      <w:r w:rsidR="00FF190A">
        <w:t xml:space="preserve">minaron </w:t>
      </w:r>
      <w:r w:rsidR="004B7788">
        <w:t xml:space="preserve">la </w:t>
      </w:r>
      <w:r w:rsidR="00FF190A">
        <w:t xml:space="preserve">escasa </w:t>
      </w:r>
      <w:r w:rsidR="004B7788">
        <w:t xml:space="preserve">credibilidad en las políticas del gobierno. A partir de entonces, </w:t>
      </w:r>
      <w:r w:rsidR="009B0DC8">
        <w:t>todo</w:t>
      </w:r>
      <w:r w:rsidR="004B7788">
        <w:t xml:space="preserve"> peso emitido</w:t>
      </w:r>
      <w:r w:rsidR="00A71184">
        <w:t xml:space="preserve"> fue un peso no deseado</w:t>
      </w:r>
      <w:r w:rsidR="001C173F">
        <w:t xml:space="preserve">, lo que genera </w:t>
      </w:r>
      <w:r w:rsidR="0046694A">
        <w:t xml:space="preserve">la </w:t>
      </w:r>
      <w:r w:rsidR="001C173F">
        <w:t xml:space="preserve">inevitable </w:t>
      </w:r>
      <w:r w:rsidR="003C30D5">
        <w:t>p</w:t>
      </w:r>
      <w:r w:rsidR="0046694A">
        <w:t>é</w:t>
      </w:r>
      <w:r w:rsidR="003C30D5">
        <w:t>rdida de reservas del banco central y</w:t>
      </w:r>
      <w:r w:rsidR="007E3265">
        <w:t xml:space="preserve">, en la medida que </w:t>
      </w:r>
      <w:r w:rsidR="000C3555">
        <w:t>este no abastece los dólares deseados,</w:t>
      </w:r>
      <w:r w:rsidR="003C30D5">
        <w:t xml:space="preserve"> </w:t>
      </w:r>
      <w:r w:rsidR="001C173F">
        <w:t xml:space="preserve">el </w:t>
      </w:r>
      <w:r w:rsidR="007E3265">
        <w:t>surgimiento de la brecha cambiara.</w:t>
      </w:r>
    </w:p>
    <w:p w14:paraId="34C9DBE6" w14:textId="3A265EC8" w:rsidR="007B3911" w:rsidRDefault="000C3555" w:rsidP="00222948">
      <w:r>
        <w:t>E</w:t>
      </w:r>
      <w:r w:rsidR="007B2EDA">
        <w:t>l problema que enfrenta la economía es un déficit fiscal abultando</w:t>
      </w:r>
      <w:r w:rsidR="007B3911">
        <w:t xml:space="preserve"> </w:t>
      </w:r>
      <w:r w:rsidR="00022F90">
        <w:t xml:space="preserve">combinado </w:t>
      </w:r>
      <w:r w:rsidR="00765182">
        <w:t xml:space="preserve">con una severa </w:t>
      </w:r>
      <w:r w:rsidR="005903FB">
        <w:t xml:space="preserve">falta </w:t>
      </w:r>
      <w:r w:rsidR="00765182">
        <w:t xml:space="preserve">de confianza por parte de los tenedores de pesos. La solución debe </w:t>
      </w:r>
      <w:r w:rsidR="005903FB">
        <w:t>resolver</w:t>
      </w:r>
      <w:r w:rsidR="00765182">
        <w:t xml:space="preserve"> </w:t>
      </w:r>
      <w:r w:rsidR="00832281">
        <w:t>ambos problemas</w:t>
      </w:r>
      <w:r w:rsidR="00765182">
        <w:t xml:space="preserve"> de manera conjunta.</w:t>
      </w:r>
    </w:p>
    <w:p w14:paraId="2E0177FF" w14:textId="557C06E6" w:rsidR="00832281" w:rsidRDefault="009E6FCC" w:rsidP="00222948">
      <w:r>
        <w:t xml:space="preserve">La reducción del </w:t>
      </w:r>
      <w:r w:rsidR="00DF4D62">
        <w:t xml:space="preserve">déficit en un país con la carga </w:t>
      </w:r>
      <w:r w:rsidR="005903FB">
        <w:t xml:space="preserve">tributaria </w:t>
      </w:r>
      <w:r w:rsidR="002A6AC4">
        <w:t>local</w:t>
      </w:r>
      <w:r w:rsidR="0056449F">
        <w:t xml:space="preserve"> deb</w:t>
      </w:r>
      <w:r w:rsidR="002A6AC4">
        <w:t>e</w:t>
      </w:r>
      <w:r w:rsidR="0056449F">
        <w:t xml:space="preserve"> </w:t>
      </w:r>
      <w:r w:rsidR="0033486E">
        <w:t xml:space="preserve">lograrse exclusivamente </w:t>
      </w:r>
      <w:r w:rsidR="009148E1">
        <w:t>vía</w:t>
      </w:r>
      <w:r w:rsidR="0056449F">
        <w:t xml:space="preserve"> reducción de los gastos</w:t>
      </w:r>
      <w:r w:rsidR="009148E1">
        <w:t>.</w:t>
      </w:r>
      <w:r w:rsidR="0056449F">
        <w:t xml:space="preserve"> </w:t>
      </w:r>
      <w:r w:rsidR="009148E1">
        <w:t>P</w:t>
      </w:r>
      <w:r w:rsidR="0056449F">
        <w:t xml:space="preserve">arte </w:t>
      </w:r>
      <w:r w:rsidR="00C92EF0">
        <w:t>de este</w:t>
      </w:r>
      <w:r w:rsidR="009148E1">
        <w:t xml:space="preserve"> </w:t>
      </w:r>
      <w:r w:rsidR="0056449F">
        <w:t xml:space="preserve">mediante el recorte de las erogaciones extraordinarias que </w:t>
      </w:r>
      <w:r w:rsidR="009148E1">
        <w:t xml:space="preserve">generó la </w:t>
      </w:r>
      <w:r w:rsidR="0056449F">
        <w:t xml:space="preserve">pandemia </w:t>
      </w:r>
      <w:r w:rsidR="00CD006A">
        <w:t>(</w:t>
      </w:r>
      <w:r w:rsidR="0056449F">
        <w:t xml:space="preserve">IFE, ATP, </w:t>
      </w:r>
      <w:r w:rsidR="003D2D58">
        <w:t>transferencias a provincias</w:t>
      </w:r>
      <w:r w:rsidR="00CD006A">
        <w:t xml:space="preserve">), otra parte mediante ajustes de tarifas y </w:t>
      </w:r>
      <w:proofErr w:type="spellStart"/>
      <w:r w:rsidR="003D2D58">
        <w:t>eficientización</w:t>
      </w:r>
      <w:proofErr w:type="spellEnd"/>
      <w:r w:rsidR="003D2D58">
        <w:t xml:space="preserve"> </w:t>
      </w:r>
      <w:r w:rsidR="00CD006A">
        <w:t xml:space="preserve">del </w:t>
      </w:r>
      <w:r w:rsidR="00D967FB">
        <w:t>gasto</w:t>
      </w:r>
      <w:r w:rsidR="00CD006A">
        <w:t>.</w:t>
      </w:r>
    </w:p>
    <w:p w14:paraId="43C1472D" w14:textId="4BC1B6A8" w:rsidR="003D2D58" w:rsidRDefault="00236BAD" w:rsidP="00222948">
      <w:r>
        <w:t>E</w:t>
      </w:r>
      <w:r w:rsidR="00B63D28">
        <w:t xml:space="preserve">n un año electoral </w:t>
      </w:r>
      <w:r>
        <w:t xml:space="preserve">la adecuación del fisco </w:t>
      </w:r>
      <w:r w:rsidR="00B63D28">
        <w:t>enfrentará por lo menos dos desafíos</w:t>
      </w:r>
      <w:r w:rsidR="00C85C7A">
        <w:t>:</w:t>
      </w:r>
      <w:r w:rsidR="00B63D28">
        <w:t xml:space="preserve"> el convencimiento </w:t>
      </w:r>
      <w:r w:rsidR="0020457D">
        <w:t xml:space="preserve">parte de las diferentes facciones </w:t>
      </w:r>
      <w:r w:rsidR="00E4296E">
        <w:t xml:space="preserve">del gobierno respecto de la imperiosa necesidad </w:t>
      </w:r>
      <w:r w:rsidR="00C25F94">
        <w:t>de este</w:t>
      </w:r>
      <w:r w:rsidR="00C85C7A">
        <w:t xml:space="preserve"> y</w:t>
      </w:r>
      <w:r w:rsidR="00E4296E">
        <w:t xml:space="preserve"> </w:t>
      </w:r>
      <w:r w:rsidR="00953896">
        <w:t xml:space="preserve">el manejo </w:t>
      </w:r>
      <w:r w:rsidR="00151044">
        <w:t>de la ya delicada situación social.</w:t>
      </w:r>
    </w:p>
    <w:p w14:paraId="19BD87CA" w14:textId="2B62D60C" w:rsidR="00484C16" w:rsidRDefault="00963D5E" w:rsidP="00222948">
      <w:r>
        <w:t>Asimismo, l</w:t>
      </w:r>
      <w:r w:rsidR="00A7400A">
        <w:t>a reversión</w:t>
      </w:r>
      <w:r w:rsidR="00484C16">
        <w:t xml:space="preserve"> de la confianza</w:t>
      </w:r>
      <w:r w:rsidR="00C25F94">
        <w:t xml:space="preserve"> resulta </w:t>
      </w:r>
      <w:r w:rsidR="00A7400A">
        <w:t>vital</w:t>
      </w:r>
      <w:r>
        <w:t xml:space="preserve">. </w:t>
      </w:r>
      <w:r w:rsidR="009A143E">
        <w:t>La experiencia</w:t>
      </w:r>
      <w:r w:rsidR="00A7400A">
        <w:t xml:space="preserve"> del gobierno anterior </w:t>
      </w:r>
      <w:r w:rsidR="009A143E">
        <w:t xml:space="preserve">comprobó </w:t>
      </w:r>
      <w:r w:rsidR="00A7400A">
        <w:t xml:space="preserve">como la reducción del déficit en un escenario de desconfianza </w:t>
      </w:r>
      <w:r w:rsidR="001550C9">
        <w:t xml:space="preserve">provoca </w:t>
      </w:r>
      <w:r w:rsidR="00A7400A">
        <w:t>estancamiento económico y aceleración de la inflación.</w:t>
      </w:r>
    </w:p>
    <w:p w14:paraId="4DCD50DD" w14:textId="491345A9" w:rsidR="00A7400A" w:rsidRDefault="00682F72" w:rsidP="00222948">
      <w:r>
        <w:t xml:space="preserve">Si bien el desafió </w:t>
      </w:r>
      <w:r w:rsidR="001550C9">
        <w:t>es</w:t>
      </w:r>
      <w:r>
        <w:t xml:space="preserve"> difícil, resulta fundamental que la dirigencia toda entienda que la opción al ajuste no es el dispendio sino un ajuste desordenado</w:t>
      </w:r>
      <w:r w:rsidR="008446AB">
        <w:t>,</w:t>
      </w:r>
      <w:r>
        <w:t xml:space="preserve"> </w:t>
      </w:r>
      <w:r w:rsidR="00186F08">
        <w:t>el que afectará especialmente a los que tienen menos recursos para protegerse.</w:t>
      </w:r>
    </w:p>
    <w:p w14:paraId="540E861F" w14:textId="388C3323" w:rsidR="004A4F16" w:rsidRDefault="00F84C3B">
      <w:r>
        <w:t>Fernando Marengo</w:t>
      </w:r>
    </w:p>
    <w:p w14:paraId="6F8A8D8E" w14:textId="0D275EB1" w:rsidR="00F84C3B" w:rsidRDefault="00F84C3B">
      <w:r>
        <w:t>Socio – Economista Jefe</w:t>
      </w:r>
    </w:p>
    <w:p w14:paraId="677798BE" w14:textId="035D6E10" w:rsidR="00F84C3B" w:rsidRDefault="00F84C3B">
      <w:r>
        <w:t xml:space="preserve">Arriazu </w:t>
      </w:r>
      <w:proofErr w:type="spellStart"/>
      <w:r>
        <w:t>Macroanalistas</w:t>
      </w:r>
      <w:proofErr w:type="spellEnd"/>
    </w:p>
    <w:sectPr w:rsidR="00F8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3B"/>
    <w:rsid w:val="00022F90"/>
    <w:rsid w:val="00035803"/>
    <w:rsid w:val="00041ECA"/>
    <w:rsid w:val="000461B2"/>
    <w:rsid w:val="00050C81"/>
    <w:rsid w:val="00052181"/>
    <w:rsid w:val="000B6C98"/>
    <w:rsid w:val="000C3555"/>
    <w:rsid w:val="00107D47"/>
    <w:rsid w:val="001249D4"/>
    <w:rsid w:val="00137885"/>
    <w:rsid w:val="00142564"/>
    <w:rsid w:val="00151044"/>
    <w:rsid w:val="001550C9"/>
    <w:rsid w:val="00186F08"/>
    <w:rsid w:val="001942FC"/>
    <w:rsid w:val="001C173F"/>
    <w:rsid w:val="0020457D"/>
    <w:rsid w:val="00211AF6"/>
    <w:rsid w:val="00222948"/>
    <w:rsid w:val="00236BAD"/>
    <w:rsid w:val="00265D02"/>
    <w:rsid w:val="002A6AC4"/>
    <w:rsid w:val="002B4004"/>
    <w:rsid w:val="002D365B"/>
    <w:rsid w:val="002F0A54"/>
    <w:rsid w:val="0033486E"/>
    <w:rsid w:val="00382701"/>
    <w:rsid w:val="003B1C11"/>
    <w:rsid w:val="003C30D5"/>
    <w:rsid w:val="003D2D58"/>
    <w:rsid w:val="003D34D9"/>
    <w:rsid w:val="004467FA"/>
    <w:rsid w:val="0046694A"/>
    <w:rsid w:val="00484C16"/>
    <w:rsid w:val="004A4F16"/>
    <w:rsid w:val="004B68B4"/>
    <w:rsid w:val="004B7788"/>
    <w:rsid w:val="0056449F"/>
    <w:rsid w:val="005903FB"/>
    <w:rsid w:val="006268C9"/>
    <w:rsid w:val="006424AB"/>
    <w:rsid w:val="006637CF"/>
    <w:rsid w:val="00682F72"/>
    <w:rsid w:val="006846CA"/>
    <w:rsid w:val="00695A4F"/>
    <w:rsid w:val="006C37F3"/>
    <w:rsid w:val="006D1D18"/>
    <w:rsid w:val="006D44D4"/>
    <w:rsid w:val="006F3005"/>
    <w:rsid w:val="00701C5F"/>
    <w:rsid w:val="00760A28"/>
    <w:rsid w:val="00765182"/>
    <w:rsid w:val="007B0263"/>
    <w:rsid w:val="007B2EDA"/>
    <w:rsid w:val="007B3911"/>
    <w:rsid w:val="007D366F"/>
    <w:rsid w:val="007D69A6"/>
    <w:rsid w:val="007E3265"/>
    <w:rsid w:val="007F0783"/>
    <w:rsid w:val="007F2DE0"/>
    <w:rsid w:val="007F4D97"/>
    <w:rsid w:val="00803980"/>
    <w:rsid w:val="00832281"/>
    <w:rsid w:val="00834C2C"/>
    <w:rsid w:val="008446AB"/>
    <w:rsid w:val="00850BCC"/>
    <w:rsid w:val="008567A4"/>
    <w:rsid w:val="009148E1"/>
    <w:rsid w:val="009263FA"/>
    <w:rsid w:val="00930264"/>
    <w:rsid w:val="00953896"/>
    <w:rsid w:val="00963D5E"/>
    <w:rsid w:val="0098571C"/>
    <w:rsid w:val="009A143E"/>
    <w:rsid w:val="009A3748"/>
    <w:rsid w:val="009A4111"/>
    <w:rsid w:val="009B0DC8"/>
    <w:rsid w:val="009E6FCC"/>
    <w:rsid w:val="00A17DAD"/>
    <w:rsid w:val="00A20326"/>
    <w:rsid w:val="00A61686"/>
    <w:rsid w:val="00A71184"/>
    <w:rsid w:val="00A7400A"/>
    <w:rsid w:val="00A86F86"/>
    <w:rsid w:val="00A92C8F"/>
    <w:rsid w:val="00AA62C9"/>
    <w:rsid w:val="00AC1D16"/>
    <w:rsid w:val="00B128EC"/>
    <w:rsid w:val="00B35CB5"/>
    <w:rsid w:val="00B63D28"/>
    <w:rsid w:val="00BD15D9"/>
    <w:rsid w:val="00BD3ADF"/>
    <w:rsid w:val="00BF596A"/>
    <w:rsid w:val="00BF6D94"/>
    <w:rsid w:val="00C20D51"/>
    <w:rsid w:val="00C25F94"/>
    <w:rsid w:val="00C26707"/>
    <w:rsid w:val="00C41B31"/>
    <w:rsid w:val="00C85C7A"/>
    <w:rsid w:val="00C92EF0"/>
    <w:rsid w:val="00CD006A"/>
    <w:rsid w:val="00CD7D11"/>
    <w:rsid w:val="00D13522"/>
    <w:rsid w:val="00D14D14"/>
    <w:rsid w:val="00D42063"/>
    <w:rsid w:val="00D967FB"/>
    <w:rsid w:val="00DC37BD"/>
    <w:rsid w:val="00DF4D62"/>
    <w:rsid w:val="00E04272"/>
    <w:rsid w:val="00E10CDD"/>
    <w:rsid w:val="00E4296E"/>
    <w:rsid w:val="00EA102A"/>
    <w:rsid w:val="00EE7D9D"/>
    <w:rsid w:val="00F02474"/>
    <w:rsid w:val="00F675E3"/>
    <w:rsid w:val="00F67FBE"/>
    <w:rsid w:val="00F7584B"/>
    <w:rsid w:val="00F84C3B"/>
    <w:rsid w:val="00FD0A35"/>
    <w:rsid w:val="00FF190A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B810"/>
  <w15:chartTrackingRefBased/>
  <w15:docId w15:val="{835BB938-2B70-4C57-BA39-C047CC9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400</Words>
  <Characters>2169</Characters>
  <Application>Microsoft Office Word</Application>
  <DocSecurity>0</DocSecurity>
  <Lines>33</Lines>
  <Paragraphs>12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Marengo</dc:creator>
  <cp:keywords/>
  <dc:description/>
  <cp:lastModifiedBy>Fernando Marengo</cp:lastModifiedBy>
  <cp:revision>120</cp:revision>
  <dcterms:created xsi:type="dcterms:W3CDTF">2020-12-14T19:00:00Z</dcterms:created>
  <dcterms:modified xsi:type="dcterms:W3CDTF">2020-12-15T17:16:00Z</dcterms:modified>
</cp:coreProperties>
</file>